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6207CA" w14:textId="2E965F2E" w:rsidR="00215157" w:rsidRPr="0025307F" w:rsidRDefault="00215157" w:rsidP="001A1FB7">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215157">
        <w:rPr>
          <w:rFonts w:ascii="Times New Roman" w:eastAsia="Times New Roman" w:hAnsi="Times New Roman" w:cs="Times New Roman"/>
          <w:b/>
          <w:color w:val="000000"/>
          <w:sz w:val="28"/>
          <w:szCs w:val="28"/>
          <w:lang w:eastAsia="ru-RU"/>
        </w:rPr>
        <w:t>ОПОВЕЩЕНИЕ О НАЧАЛЕ ОБЩЕСТВЕННЫХ ОБСУЖДЕНИЙ</w:t>
      </w:r>
    </w:p>
    <w:p w14:paraId="59D1CDD0" w14:textId="77777777" w:rsidR="001A1FB7" w:rsidRDefault="001A1FB7" w:rsidP="001A1FB7">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60D180F3" w14:textId="4B98CD84" w:rsidR="00BE43C9" w:rsidRPr="00BE43C9" w:rsidRDefault="001A1FB7" w:rsidP="007A0DC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соответст</w:t>
      </w:r>
      <w:r w:rsidR="0025307F">
        <w:rPr>
          <w:rFonts w:ascii="Times New Roman" w:eastAsia="Times New Roman" w:hAnsi="Times New Roman" w:cs="Times New Roman"/>
          <w:color w:val="000000"/>
          <w:sz w:val="28"/>
          <w:szCs w:val="28"/>
          <w:lang w:eastAsia="ru-RU"/>
        </w:rPr>
        <w:t>вии</w:t>
      </w:r>
      <w:r>
        <w:rPr>
          <w:rFonts w:ascii="Times New Roman" w:eastAsia="Times New Roman" w:hAnsi="Times New Roman" w:cs="Times New Roman"/>
          <w:color w:val="000000"/>
          <w:sz w:val="28"/>
          <w:szCs w:val="28"/>
          <w:lang w:eastAsia="ru-RU"/>
        </w:rPr>
        <w:t xml:space="preserve"> </w:t>
      </w:r>
      <w:r w:rsidR="0025307F">
        <w:rPr>
          <w:rFonts w:ascii="Times New Roman" w:eastAsia="Times New Roman" w:hAnsi="Times New Roman" w:cs="Times New Roman"/>
          <w:color w:val="000000"/>
          <w:sz w:val="28"/>
          <w:szCs w:val="28"/>
          <w:lang w:eastAsia="ru-RU"/>
        </w:rPr>
        <w:t xml:space="preserve">со статьёй 44 </w:t>
      </w:r>
      <w:r w:rsidR="0025307F" w:rsidRPr="0025307F">
        <w:rPr>
          <w:rFonts w:ascii="Times New Roman" w:eastAsia="Times New Roman" w:hAnsi="Times New Roman" w:cs="Times New Roman"/>
          <w:color w:val="000000"/>
          <w:sz w:val="28"/>
          <w:szCs w:val="28"/>
          <w:lang w:eastAsia="ru-RU"/>
        </w:rPr>
        <w:t>Федеральн</w:t>
      </w:r>
      <w:r w:rsidR="0025307F">
        <w:rPr>
          <w:rFonts w:ascii="Times New Roman" w:eastAsia="Times New Roman" w:hAnsi="Times New Roman" w:cs="Times New Roman"/>
          <w:color w:val="000000"/>
          <w:sz w:val="28"/>
          <w:szCs w:val="28"/>
          <w:lang w:eastAsia="ru-RU"/>
        </w:rPr>
        <w:t>ого</w:t>
      </w:r>
      <w:r w:rsidR="0025307F" w:rsidRPr="0025307F">
        <w:rPr>
          <w:rFonts w:ascii="Times New Roman" w:eastAsia="Times New Roman" w:hAnsi="Times New Roman" w:cs="Times New Roman"/>
          <w:color w:val="000000"/>
          <w:sz w:val="28"/>
          <w:szCs w:val="28"/>
          <w:lang w:eastAsia="ru-RU"/>
        </w:rPr>
        <w:t xml:space="preserve"> закон</w:t>
      </w:r>
      <w:r w:rsidR="0025307F">
        <w:rPr>
          <w:rFonts w:ascii="Times New Roman" w:eastAsia="Times New Roman" w:hAnsi="Times New Roman" w:cs="Times New Roman"/>
          <w:color w:val="000000"/>
          <w:sz w:val="28"/>
          <w:szCs w:val="28"/>
          <w:lang w:eastAsia="ru-RU"/>
        </w:rPr>
        <w:t>а</w:t>
      </w:r>
      <w:r w:rsidR="0025307F" w:rsidRPr="0025307F">
        <w:rPr>
          <w:rFonts w:ascii="Times New Roman" w:eastAsia="Times New Roman" w:hAnsi="Times New Roman" w:cs="Times New Roman"/>
          <w:color w:val="000000"/>
          <w:sz w:val="28"/>
          <w:szCs w:val="28"/>
          <w:lang w:eastAsia="ru-RU"/>
        </w:rPr>
        <w:t xml:space="preserve"> от 31.07.2020</w:t>
      </w:r>
      <w:r w:rsidR="0025307F">
        <w:rPr>
          <w:rFonts w:ascii="Times New Roman" w:eastAsia="Times New Roman" w:hAnsi="Times New Roman" w:cs="Times New Roman"/>
          <w:color w:val="000000"/>
          <w:sz w:val="28"/>
          <w:szCs w:val="28"/>
          <w:lang w:eastAsia="ru-RU"/>
        </w:rPr>
        <w:t xml:space="preserve">                                   </w:t>
      </w:r>
      <w:r w:rsidR="0025307F" w:rsidRPr="0025307F">
        <w:rPr>
          <w:rFonts w:ascii="Times New Roman" w:eastAsia="Times New Roman" w:hAnsi="Times New Roman" w:cs="Times New Roman"/>
          <w:color w:val="000000"/>
          <w:sz w:val="28"/>
          <w:szCs w:val="28"/>
          <w:lang w:eastAsia="ru-RU"/>
        </w:rPr>
        <w:t xml:space="preserve"> </w:t>
      </w:r>
      <w:r w:rsidR="0025307F">
        <w:rPr>
          <w:rFonts w:ascii="Times New Roman" w:eastAsia="Times New Roman" w:hAnsi="Times New Roman" w:cs="Times New Roman"/>
          <w:color w:val="000000"/>
          <w:sz w:val="28"/>
          <w:szCs w:val="28"/>
          <w:lang w:eastAsia="ru-RU"/>
        </w:rPr>
        <w:t>№ 248-ФЗ «</w:t>
      </w:r>
      <w:r w:rsidR="0025307F" w:rsidRPr="0025307F">
        <w:rPr>
          <w:rFonts w:ascii="Times New Roman" w:eastAsia="Times New Roman" w:hAnsi="Times New Roman" w:cs="Times New Roman"/>
          <w:color w:val="000000"/>
          <w:sz w:val="28"/>
          <w:szCs w:val="28"/>
          <w:lang w:eastAsia="ru-RU"/>
        </w:rPr>
        <w:t>О государственном контроле (надзоре) и муниципальном контроле в Российской Федераци</w:t>
      </w:r>
      <w:r w:rsidR="0025307F">
        <w:rPr>
          <w:rFonts w:ascii="Times New Roman" w:eastAsia="Times New Roman" w:hAnsi="Times New Roman" w:cs="Times New Roman"/>
          <w:color w:val="000000"/>
          <w:sz w:val="28"/>
          <w:szCs w:val="28"/>
          <w:lang w:eastAsia="ru-RU"/>
        </w:rPr>
        <w:t xml:space="preserve">и», </w:t>
      </w:r>
      <w:r w:rsidR="005C5AB9">
        <w:rPr>
          <w:rFonts w:ascii="Times New Roman" w:eastAsia="Times New Roman" w:hAnsi="Times New Roman" w:cs="Times New Roman"/>
          <w:color w:val="000000"/>
          <w:sz w:val="28"/>
          <w:szCs w:val="28"/>
          <w:lang w:eastAsia="ru-RU"/>
        </w:rPr>
        <w:t xml:space="preserve">с </w:t>
      </w:r>
      <w:r>
        <w:rPr>
          <w:rFonts w:ascii="Times New Roman" w:eastAsia="Times New Roman" w:hAnsi="Times New Roman" w:cs="Times New Roman"/>
          <w:color w:val="000000"/>
          <w:sz w:val="28"/>
          <w:szCs w:val="28"/>
          <w:lang w:eastAsia="ru-RU"/>
        </w:rPr>
        <w:t>п</w:t>
      </w:r>
      <w:r w:rsidR="0025307F">
        <w:rPr>
          <w:rFonts w:ascii="Times New Roman" w:eastAsia="Times New Roman" w:hAnsi="Times New Roman" w:cs="Times New Roman"/>
          <w:color w:val="000000"/>
          <w:sz w:val="28"/>
          <w:szCs w:val="28"/>
          <w:lang w:eastAsia="ru-RU"/>
        </w:rPr>
        <w:t>унктами 10 и</w:t>
      </w:r>
      <w:r>
        <w:rPr>
          <w:rFonts w:ascii="Times New Roman" w:eastAsia="Times New Roman" w:hAnsi="Times New Roman" w:cs="Times New Roman"/>
          <w:color w:val="000000"/>
          <w:sz w:val="28"/>
          <w:szCs w:val="28"/>
          <w:lang w:eastAsia="ru-RU"/>
        </w:rPr>
        <w:t xml:space="preserve"> 11 </w:t>
      </w:r>
      <w:r w:rsidRPr="001A1FB7">
        <w:rPr>
          <w:rFonts w:ascii="Times New Roman" w:eastAsia="Times New Roman" w:hAnsi="Times New Roman" w:cs="Times New Roman"/>
          <w:color w:val="000000"/>
          <w:sz w:val="28"/>
          <w:szCs w:val="28"/>
          <w:lang w:eastAsia="ru-RU"/>
        </w:rPr>
        <w:t>Правил разработки и утверждения контрольными (надзорными) органами программы профилактики рисков причинения вреда (ущерб</w:t>
      </w:r>
      <w:r>
        <w:rPr>
          <w:rFonts w:ascii="Times New Roman" w:eastAsia="Times New Roman" w:hAnsi="Times New Roman" w:cs="Times New Roman"/>
          <w:color w:val="000000"/>
          <w:sz w:val="28"/>
          <w:szCs w:val="28"/>
          <w:lang w:eastAsia="ru-RU"/>
        </w:rPr>
        <w:t xml:space="preserve">а) охраняемым законом ценностям, утвержденных  </w:t>
      </w:r>
      <w:r w:rsidRPr="001A1FB7">
        <w:rPr>
          <w:rFonts w:ascii="Times New Roman" w:eastAsia="Times New Roman" w:hAnsi="Times New Roman" w:cs="Times New Roman"/>
          <w:color w:val="000000"/>
          <w:sz w:val="28"/>
          <w:szCs w:val="28"/>
          <w:lang w:eastAsia="ru-RU"/>
        </w:rPr>
        <w:t>Постановление</w:t>
      </w:r>
      <w:r>
        <w:rPr>
          <w:rFonts w:ascii="Times New Roman" w:eastAsia="Times New Roman" w:hAnsi="Times New Roman" w:cs="Times New Roman"/>
          <w:color w:val="000000"/>
          <w:sz w:val="28"/>
          <w:szCs w:val="28"/>
          <w:lang w:eastAsia="ru-RU"/>
        </w:rPr>
        <w:t>м</w:t>
      </w:r>
      <w:r w:rsidRPr="001A1FB7">
        <w:rPr>
          <w:rFonts w:ascii="Times New Roman" w:eastAsia="Times New Roman" w:hAnsi="Times New Roman" w:cs="Times New Roman"/>
          <w:color w:val="000000"/>
          <w:sz w:val="28"/>
          <w:szCs w:val="28"/>
          <w:lang w:eastAsia="ru-RU"/>
        </w:rPr>
        <w:t xml:space="preserve"> Правительства Р</w:t>
      </w:r>
      <w:r w:rsidR="0025307F">
        <w:rPr>
          <w:rFonts w:ascii="Times New Roman" w:eastAsia="Times New Roman" w:hAnsi="Times New Roman" w:cs="Times New Roman"/>
          <w:color w:val="000000"/>
          <w:sz w:val="28"/>
          <w:szCs w:val="28"/>
          <w:lang w:eastAsia="ru-RU"/>
        </w:rPr>
        <w:t>оссийской Федерации</w:t>
      </w:r>
      <w:r w:rsidRPr="001A1FB7">
        <w:rPr>
          <w:rFonts w:ascii="Times New Roman" w:eastAsia="Times New Roman" w:hAnsi="Times New Roman" w:cs="Times New Roman"/>
          <w:color w:val="000000"/>
          <w:sz w:val="28"/>
          <w:szCs w:val="28"/>
          <w:lang w:eastAsia="ru-RU"/>
        </w:rPr>
        <w:t xml:space="preserve"> от 25.06.2021 </w:t>
      </w:r>
      <w:r>
        <w:rPr>
          <w:rFonts w:ascii="Times New Roman" w:eastAsia="Times New Roman" w:hAnsi="Times New Roman" w:cs="Times New Roman"/>
          <w:color w:val="000000"/>
          <w:sz w:val="28"/>
          <w:szCs w:val="28"/>
          <w:lang w:eastAsia="ru-RU"/>
        </w:rPr>
        <w:t xml:space="preserve">№ </w:t>
      </w:r>
      <w:r w:rsidRPr="001A1FB7">
        <w:rPr>
          <w:rFonts w:ascii="Times New Roman" w:eastAsia="Times New Roman" w:hAnsi="Times New Roman" w:cs="Times New Roman"/>
          <w:color w:val="000000"/>
          <w:sz w:val="28"/>
          <w:szCs w:val="28"/>
          <w:lang w:eastAsia="ru-RU"/>
        </w:rPr>
        <w:t>990</w:t>
      </w:r>
      <w:r w:rsidR="007A0DC7">
        <w:rPr>
          <w:rFonts w:ascii="Times New Roman" w:eastAsia="Times New Roman" w:hAnsi="Times New Roman" w:cs="Times New Roman"/>
          <w:color w:val="000000"/>
          <w:sz w:val="28"/>
          <w:szCs w:val="28"/>
          <w:lang w:eastAsia="ru-RU"/>
        </w:rPr>
        <w:t xml:space="preserve">, </w:t>
      </w:r>
      <w:r w:rsidR="007A0DC7" w:rsidRPr="007A0DC7">
        <w:rPr>
          <w:rFonts w:ascii="Times New Roman" w:eastAsia="Times New Roman" w:hAnsi="Times New Roman" w:cs="Times New Roman"/>
          <w:color w:val="000000"/>
          <w:sz w:val="28"/>
          <w:szCs w:val="28"/>
          <w:lang w:eastAsia="ru-RU"/>
        </w:rPr>
        <w:t>пунктом 6 части 1 статьи 130 закона Архангельской области от 20.09.2005 № 84-5-ОЗ «О наделении органов местного самоуправления муниципальных образований Архангельской области отдельными государственными полномочиями»</w:t>
      </w:r>
      <w:r>
        <w:rPr>
          <w:rFonts w:ascii="Times New Roman" w:eastAsia="Times New Roman" w:hAnsi="Times New Roman" w:cs="Times New Roman"/>
          <w:color w:val="000000"/>
          <w:sz w:val="28"/>
          <w:szCs w:val="28"/>
          <w:lang w:eastAsia="ru-RU"/>
        </w:rPr>
        <w:t xml:space="preserve"> Контрольное управление </w:t>
      </w:r>
      <w:r w:rsidR="0025307F">
        <w:rPr>
          <w:rFonts w:ascii="Times New Roman" w:eastAsia="Times New Roman" w:hAnsi="Times New Roman" w:cs="Times New Roman"/>
          <w:color w:val="000000"/>
          <w:sz w:val="28"/>
          <w:szCs w:val="28"/>
          <w:lang w:eastAsia="ru-RU"/>
        </w:rPr>
        <w:t>Администрации Северодвинска сообщает</w:t>
      </w:r>
      <w:r>
        <w:rPr>
          <w:rFonts w:ascii="Times New Roman" w:eastAsia="Times New Roman" w:hAnsi="Times New Roman" w:cs="Times New Roman"/>
          <w:color w:val="000000"/>
          <w:sz w:val="28"/>
          <w:szCs w:val="28"/>
          <w:lang w:eastAsia="ru-RU"/>
        </w:rPr>
        <w:t xml:space="preserve"> о проведении </w:t>
      </w:r>
      <w:r w:rsidRPr="001A1FB7">
        <w:rPr>
          <w:rFonts w:ascii="Times New Roman" w:eastAsia="Times New Roman" w:hAnsi="Times New Roman" w:cs="Times New Roman"/>
          <w:color w:val="000000"/>
          <w:sz w:val="28"/>
          <w:szCs w:val="28"/>
          <w:lang w:eastAsia="ru-RU"/>
        </w:rPr>
        <w:t xml:space="preserve">общественных обсуждений по </w:t>
      </w:r>
      <w:r w:rsidR="00BE43C9" w:rsidRPr="00BE43C9">
        <w:rPr>
          <w:rFonts w:ascii="Times New Roman" w:eastAsia="Times New Roman" w:hAnsi="Times New Roman" w:cs="Times New Roman"/>
          <w:color w:val="000000"/>
          <w:sz w:val="28"/>
          <w:szCs w:val="28"/>
          <w:lang w:eastAsia="ru-RU"/>
        </w:rPr>
        <w:t>проект</w:t>
      </w:r>
      <w:r w:rsidR="00FF45B3">
        <w:rPr>
          <w:rFonts w:ascii="Times New Roman" w:eastAsia="Times New Roman" w:hAnsi="Times New Roman" w:cs="Times New Roman"/>
          <w:color w:val="000000"/>
          <w:sz w:val="28"/>
          <w:szCs w:val="28"/>
          <w:lang w:eastAsia="ru-RU"/>
        </w:rPr>
        <w:t>у</w:t>
      </w:r>
      <w:r w:rsidR="00BE43C9" w:rsidRPr="00BE43C9">
        <w:rPr>
          <w:rFonts w:ascii="Times New Roman" w:eastAsia="Times New Roman" w:hAnsi="Times New Roman" w:cs="Times New Roman"/>
          <w:color w:val="000000"/>
          <w:sz w:val="28"/>
          <w:szCs w:val="28"/>
          <w:lang w:eastAsia="ru-RU"/>
        </w:rPr>
        <w:t xml:space="preserve"> Программ</w:t>
      </w:r>
      <w:r w:rsidR="00FF45B3">
        <w:rPr>
          <w:rFonts w:ascii="Times New Roman" w:eastAsia="Times New Roman" w:hAnsi="Times New Roman" w:cs="Times New Roman"/>
          <w:color w:val="000000"/>
          <w:sz w:val="28"/>
          <w:szCs w:val="28"/>
          <w:lang w:eastAsia="ru-RU"/>
        </w:rPr>
        <w:t>ы</w:t>
      </w:r>
      <w:r w:rsidR="00BE43C9" w:rsidRPr="00BE43C9">
        <w:rPr>
          <w:rFonts w:ascii="Times New Roman" w:eastAsia="Times New Roman" w:hAnsi="Times New Roman" w:cs="Times New Roman"/>
          <w:color w:val="000000"/>
          <w:sz w:val="28"/>
          <w:szCs w:val="28"/>
          <w:lang w:eastAsia="ru-RU"/>
        </w:rPr>
        <w:t xml:space="preserve"> </w:t>
      </w:r>
      <w:r w:rsidR="007A0DC7" w:rsidRPr="007A0DC7">
        <w:rPr>
          <w:rFonts w:ascii="Times New Roman" w:eastAsia="Times New Roman" w:hAnsi="Times New Roman" w:cs="Times New Roman"/>
          <w:color w:val="000000"/>
          <w:sz w:val="28"/>
          <w:szCs w:val="28"/>
          <w:lang w:eastAsia="ru-RU"/>
        </w:rPr>
        <w:t xml:space="preserve">профилактики рисков причинения вреда (ущерба) охраняемым законом ценностям при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 на территории городского округа Архангельской области «Северодвинск» на 2025 год </w:t>
      </w:r>
      <w:r w:rsidR="00FF45B3">
        <w:rPr>
          <w:rFonts w:ascii="Times New Roman" w:eastAsia="Times New Roman" w:hAnsi="Times New Roman" w:cs="Times New Roman"/>
          <w:color w:val="000000"/>
          <w:sz w:val="28"/>
          <w:szCs w:val="28"/>
          <w:lang w:eastAsia="ru-RU"/>
        </w:rPr>
        <w:t>(далее – Проект).</w:t>
      </w:r>
    </w:p>
    <w:p w14:paraId="4BCD697D" w14:textId="56EF6454" w:rsidR="00215157" w:rsidRPr="00215157" w:rsidRDefault="00215157" w:rsidP="00BE43C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15157">
        <w:rPr>
          <w:rFonts w:ascii="Times New Roman" w:eastAsia="Times New Roman" w:hAnsi="Times New Roman" w:cs="Times New Roman"/>
          <w:color w:val="000000"/>
          <w:sz w:val="28"/>
          <w:szCs w:val="28"/>
          <w:lang w:eastAsia="ru-RU"/>
        </w:rPr>
        <w:t xml:space="preserve">Срок проведения общественных обсуждений </w:t>
      </w:r>
      <w:r w:rsidR="00FA301E">
        <w:rPr>
          <w:rFonts w:ascii="Times New Roman" w:eastAsia="Times New Roman" w:hAnsi="Times New Roman" w:cs="Times New Roman"/>
          <w:color w:val="000000"/>
          <w:sz w:val="28"/>
          <w:szCs w:val="28"/>
          <w:lang w:eastAsia="ru-RU"/>
        </w:rPr>
        <w:t>по Проекту – с 01.10.2024 по 01.11.2024</w:t>
      </w:r>
      <w:r w:rsidR="00112889">
        <w:rPr>
          <w:rFonts w:ascii="Times New Roman" w:eastAsia="Times New Roman" w:hAnsi="Times New Roman" w:cs="Times New Roman"/>
          <w:color w:val="000000"/>
          <w:sz w:val="28"/>
          <w:szCs w:val="28"/>
          <w:lang w:eastAsia="ru-RU"/>
        </w:rPr>
        <w:t>. Результаты общ</w:t>
      </w:r>
      <w:r w:rsidR="005947FB">
        <w:rPr>
          <w:rFonts w:ascii="Times New Roman" w:eastAsia="Times New Roman" w:hAnsi="Times New Roman" w:cs="Times New Roman"/>
          <w:color w:val="000000"/>
          <w:sz w:val="28"/>
          <w:szCs w:val="28"/>
          <w:lang w:eastAsia="ru-RU"/>
        </w:rPr>
        <w:t xml:space="preserve">ественного обсуждения подлежат </w:t>
      </w:r>
      <w:r w:rsidR="00112889">
        <w:rPr>
          <w:rFonts w:ascii="Times New Roman" w:eastAsia="Times New Roman" w:hAnsi="Times New Roman" w:cs="Times New Roman"/>
          <w:color w:val="000000"/>
          <w:sz w:val="28"/>
          <w:szCs w:val="28"/>
          <w:lang w:eastAsia="ru-RU"/>
        </w:rPr>
        <w:t>опубликованию на официальном интернет-сайте Администрации Се</w:t>
      </w:r>
      <w:r w:rsidR="00FA301E">
        <w:rPr>
          <w:rFonts w:ascii="Times New Roman" w:eastAsia="Times New Roman" w:hAnsi="Times New Roman" w:cs="Times New Roman"/>
          <w:color w:val="000000"/>
          <w:sz w:val="28"/>
          <w:szCs w:val="28"/>
          <w:lang w:eastAsia="ru-RU"/>
        </w:rPr>
        <w:t>веродвинска в срок до 10.12.2024</w:t>
      </w:r>
      <w:r w:rsidR="0025307F">
        <w:rPr>
          <w:rFonts w:ascii="Times New Roman" w:eastAsia="Times New Roman" w:hAnsi="Times New Roman" w:cs="Times New Roman"/>
          <w:color w:val="000000"/>
          <w:sz w:val="28"/>
          <w:szCs w:val="28"/>
          <w:lang w:eastAsia="ru-RU"/>
        </w:rPr>
        <w:t>.</w:t>
      </w:r>
    </w:p>
    <w:p w14:paraId="2254AC64" w14:textId="10497FDD" w:rsidR="00215157" w:rsidRPr="00215157" w:rsidRDefault="0025307F" w:rsidP="0025307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Проект размещен</w:t>
      </w:r>
      <w:bookmarkStart w:id="0" w:name="_GoBack"/>
      <w:bookmarkEnd w:id="0"/>
      <w:r w:rsidR="00215157" w:rsidRPr="00215157">
        <w:rPr>
          <w:rFonts w:ascii="Times New Roman" w:eastAsia="Times New Roman" w:hAnsi="Times New Roman" w:cs="Times New Roman"/>
          <w:color w:val="000000"/>
          <w:sz w:val="28"/>
          <w:szCs w:val="28"/>
          <w:lang w:eastAsia="ru-RU"/>
        </w:rPr>
        <w:t>:</w:t>
      </w:r>
    </w:p>
    <w:p w14:paraId="256632D9" w14:textId="79AC669C" w:rsidR="00215157" w:rsidRPr="0025307F" w:rsidRDefault="00215157" w:rsidP="0025307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15157">
        <w:rPr>
          <w:rFonts w:ascii="Times New Roman" w:eastAsia="Times New Roman" w:hAnsi="Times New Roman" w:cs="Times New Roman"/>
          <w:color w:val="000000"/>
          <w:sz w:val="28"/>
          <w:szCs w:val="28"/>
          <w:lang w:eastAsia="ru-RU"/>
        </w:rPr>
        <w:t>– в разделе «</w:t>
      </w:r>
      <w:r w:rsidR="00FA301E">
        <w:rPr>
          <w:rFonts w:ascii="Times New Roman" w:eastAsia="Times New Roman" w:hAnsi="Times New Roman" w:cs="Times New Roman"/>
          <w:color w:val="000000"/>
          <w:sz w:val="28"/>
          <w:szCs w:val="28"/>
          <w:lang w:eastAsia="ru-RU"/>
        </w:rPr>
        <w:t>Документы</w:t>
      </w:r>
      <w:r w:rsidR="0025307F">
        <w:rPr>
          <w:rFonts w:ascii="Times New Roman" w:eastAsia="Times New Roman" w:hAnsi="Times New Roman" w:cs="Times New Roman"/>
          <w:color w:val="000000"/>
          <w:sz w:val="28"/>
          <w:szCs w:val="28"/>
          <w:lang w:eastAsia="ru-RU"/>
        </w:rPr>
        <w:t xml:space="preserve">» на официальном интернет-сайте </w:t>
      </w:r>
      <w:r w:rsidRPr="00215157">
        <w:rPr>
          <w:rFonts w:ascii="Times New Roman" w:eastAsia="Times New Roman" w:hAnsi="Times New Roman" w:cs="Times New Roman"/>
          <w:color w:val="000000"/>
          <w:sz w:val="28"/>
          <w:szCs w:val="28"/>
          <w:lang w:eastAsia="ru-RU"/>
        </w:rPr>
        <w:t>Администрации Северодвинска.</w:t>
      </w:r>
    </w:p>
    <w:p w14:paraId="5CB9835A" w14:textId="44F613A5" w:rsidR="00215157" w:rsidRPr="00215157" w:rsidRDefault="00215157" w:rsidP="0025307F">
      <w:pPr>
        <w:spacing w:after="0" w:line="240" w:lineRule="auto"/>
        <w:ind w:firstLine="709"/>
        <w:jc w:val="both"/>
        <w:rPr>
          <w:rFonts w:ascii="Times New Roman" w:hAnsi="Times New Roman" w:cs="Times New Roman"/>
          <w:sz w:val="28"/>
          <w:szCs w:val="28"/>
        </w:rPr>
      </w:pPr>
      <w:r w:rsidRPr="00215157">
        <w:rPr>
          <w:rFonts w:ascii="Times New Roman" w:hAnsi="Times New Roman" w:cs="Times New Roman"/>
          <w:sz w:val="28"/>
          <w:szCs w:val="28"/>
        </w:rPr>
        <w:t xml:space="preserve">Предложения и замечания по </w:t>
      </w:r>
      <w:r w:rsidR="0025307F">
        <w:rPr>
          <w:rFonts w:ascii="Times New Roman" w:hAnsi="Times New Roman" w:cs="Times New Roman"/>
          <w:sz w:val="28"/>
          <w:szCs w:val="28"/>
        </w:rPr>
        <w:t>П</w:t>
      </w:r>
      <w:r w:rsidRPr="00215157">
        <w:rPr>
          <w:rFonts w:ascii="Times New Roman" w:hAnsi="Times New Roman" w:cs="Times New Roman"/>
          <w:sz w:val="28"/>
          <w:szCs w:val="28"/>
        </w:rPr>
        <w:t>роекту могут быть направлены</w:t>
      </w:r>
      <w:r w:rsidR="00C7558B">
        <w:rPr>
          <w:rFonts w:ascii="Times New Roman" w:hAnsi="Times New Roman" w:cs="Times New Roman"/>
          <w:sz w:val="28"/>
          <w:szCs w:val="28"/>
        </w:rPr>
        <w:t xml:space="preserve"> в срок до 01.11.202</w:t>
      </w:r>
      <w:r w:rsidR="00FA301E">
        <w:rPr>
          <w:rFonts w:ascii="Times New Roman" w:hAnsi="Times New Roman" w:cs="Times New Roman"/>
          <w:sz w:val="28"/>
          <w:szCs w:val="28"/>
        </w:rPr>
        <w:t>4</w:t>
      </w:r>
      <w:r w:rsidRPr="00215157">
        <w:rPr>
          <w:rFonts w:ascii="Times New Roman" w:hAnsi="Times New Roman" w:cs="Times New Roman"/>
          <w:sz w:val="28"/>
          <w:szCs w:val="28"/>
        </w:rPr>
        <w:t>:</w:t>
      </w:r>
    </w:p>
    <w:p w14:paraId="53F0E956" w14:textId="77777777" w:rsidR="00215157" w:rsidRPr="0025307F" w:rsidRDefault="00215157" w:rsidP="0025307F">
      <w:pPr>
        <w:pStyle w:val="a3"/>
        <w:numPr>
          <w:ilvl w:val="0"/>
          <w:numId w:val="1"/>
        </w:numPr>
        <w:spacing w:after="0" w:line="240" w:lineRule="auto"/>
        <w:ind w:left="0" w:firstLine="709"/>
        <w:jc w:val="both"/>
        <w:rPr>
          <w:rFonts w:ascii="Times New Roman" w:hAnsi="Times New Roman" w:cs="Times New Roman"/>
          <w:sz w:val="28"/>
          <w:szCs w:val="28"/>
        </w:rPr>
      </w:pPr>
      <w:r w:rsidRPr="0025307F">
        <w:rPr>
          <w:rFonts w:ascii="Times New Roman" w:hAnsi="Times New Roman" w:cs="Times New Roman"/>
          <w:sz w:val="28"/>
          <w:szCs w:val="28"/>
        </w:rPr>
        <w:t xml:space="preserve">в письменной форме по адресу: ул. Плюснина, д. 7, </w:t>
      </w:r>
      <w:proofErr w:type="spellStart"/>
      <w:r w:rsidRPr="0025307F">
        <w:rPr>
          <w:rFonts w:ascii="Times New Roman" w:hAnsi="Times New Roman" w:cs="Times New Roman"/>
          <w:sz w:val="28"/>
          <w:szCs w:val="28"/>
        </w:rPr>
        <w:t>каб</w:t>
      </w:r>
      <w:proofErr w:type="spellEnd"/>
      <w:r w:rsidRPr="0025307F">
        <w:rPr>
          <w:rFonts w:ascii="Times New Roman" w:hAnsi="Times New Roman" w:cs="Times New Roman"/>
          <w:sz w:val="28"/>
          <w:szCs w:val="28"/>
        </w:rPr>
        <w:t>. № 4</w:t>
      </w:r>
      <w:r w:rsidR="0025307F">
        <w:rPr>
          <w:rFonts w:ascii="Times New Roman" w:hAnsi="Times New Roman" w:cs="Times New Roman"/>
          <w:sz w:val="28"/>
          <w:szCs w:val="28"/>
        </w:rPr>
        <w:t>01</w:t>
      </w:r>
      <w:r w:rsidRPr="0025307F">
        <w:rPr>
          <w:rFonts w:ascii="Times New Roman" w:hAnsi="Times New Roman" w:cs="Times New Roman"/>
          <w:sz w:val="28"/>
          <w:szCs w:val="28"/>
        </w:rPr>
        <w:t>;</w:t>
      </w:r>
    </w:p>
    <w:p w14:paraId="5C3479AF" w14:textId="77777777" w:rsidR="0025307F" w:rsidRDefault="0025307F" w:rsidP="0025307F">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электронной форме по адресу: </w:t>
      </w:r>
      <w:hyperlink r:id="rId5" w:history="1">
        <w:r w:rsidRPr="009E600C">
          <w:rPr>
            <w:rStyle w:val="a4"/>
            <w:rFonts w:ascii="Times New Roman" w:hAnsi="Times New Roman" w:cs="Times New Roman"/>
            <w:sz w:val="28"/>
            <w:szCs w:val="28"/>
            <w:lang w:val="en-US"/>
          </w:rPr>
          <w:t>control</w:t>
        </w:r>
        <w:r w:rsidRPr="009E600C">
          <w:rPr>
            <w:rStyle w:val="a4"/>
            <w:rFonts w:ascii="Times New Roman" w:hAnsi="Times New Roman" w:cs="Times New Roman"/>
            <w:sz w:val="28"/>
            <w:szCs w:val="28"/>
          </w:rPr>
          <w:t>@</w:t>
        </w:r>
        <w:proofErr w:type="spellStart"/>
        <w:r w:rsidRPr="009E600C">
          <w:rPr>
            <w:rStyle w:val="a4"/>
            <w:rFonts w:ascii="Times New Roman" w:hAnsi="Times New Roman" w:cs="Times New Roman"/>
            <w:sz w:val="28"/>
            <w:szCs w:val="28"/>
            <w:lang w:val="en-US"/>
          </w:rPr>
          <w:t>adm</w:t>
        </w:r>
        <w:proofErr w:type="spellEnd"/>
        <w:r w:rsidRPr="009E600C">
          <w:rPr>
            <w:rStyle w:val="a4"/>
            <w:rFonts w:ascii="Times New Roman" w:hAnsi="Times New Roman" w:cs="Times New Roman"/>
            <w:sz w:val="28"/>
            <w:szCs w:val="28"/>
          </w:rPr>
          <w:t>.</w:t>
        </w:r>
        <w:proofErr w:type="spellStart"/>
        <w:r w:rsidRPr="009E600C">
          <w:rPr>
            <w:rStyle w:val="a4"/>
            <w:rFonts w:ascii="Times New Roman" w:hAnsi="Times New Roman" w:cs="Times New Roman"/>
            <w:sz w:val="28"/>
            <w:szCs w:val="28"/>
            <w:lang w:val="en-US"/>
          </w:rPr>
          <w:t>severodvinsk</w:t>
        </w:r>
        <w:proofErr w:type="spellEnd"/>
        <w:r w:rsidRPr="009E600C">
          <w:rPr>
            <w:rStyle w:val="a4"/>
            <w:rFonts w:ascii="Times New Roman" w:hAnsi="Times New Roman" w:cs="Times New Roman"/>
            <w:sz w:val="28"/>
            <w:szCs w:val="28"/>
          </w:rPr>
          <w:t>.</w:t>
        </w:r>
        <w:proofErr w:type="spellStart"/>
        <w:r w:rsidRPr="009E600C">
          <w:rPr>
            <w:rStyle w:val="a4"/>
            <w:rFonts w:ascii="Times New Roman" w:hAnsi="Times New Roman" w:cs="Times New Roman"/>
            <w:sz w:val="28"/>
            <w:szCs w:val="28"/>
            <w:lang w:val="en-US"/>
          </w:rPr>
          <w:t>ru</w:t>
        </w:r>
        <w:proofErr w:type="spellEnd"/>
      </w:hyperlink>
      <w:r>
        <w:rPr>
          <w:rFonts w:ascii="Times New Roman" w:hAnsi="Times New Roman" w:cs="Times New Roman"/>
          <w:sz w:val="28"/>
          <w:szCs w:val="28"/>
        </w:rPr>
        <w:t>.</w:t>
      </w:r>
    </w:p>
    <w:p w14:paraId="642D0890" w14:textId="77777777" w:rsidR="0025307F" w:rsidRDefault="0025307F" w:rsidP="0025307F">
      <w:pPr>
        <w:pStyle w:val="a3"/>
        <w:spacing w:after="0" w:line="240" w:lineRule="auto"/>
        <w:ind w:left="709"/>
        <w:jc w:val="both"/>
        <w:rPr>
          <w:rFonts w:ascii="Times New Roman" w:hAnsi="Times New Roman" w:cs="Times New Roman"/>
          <w:sz w:val="28"/>
          <w:szCs w:val="28"/>
        </w:rPr>
      </w:pPr>
    </w:p>
    <w:p w14:paraId="2EAE5BEC" w14:textId="77777777" w:rsidR="0025307F" w:rsidRDefault="0025307F" w:rsidP="0025307F">
      <w:pPr>
        <w:pStyle w:val="a3"/>
        <w:spacing w:after="0" w:line="240" w:lineRule="auto"/>
        <w:ind w:left="709"/>
        <w:jc w:val="right"/>
        <w:rPr>
          <w:rFonts w:ascii="Times New Roman" w:hAnsi="Times New Roman" w:cs="Times New Roman"/>
          <w:sz w:val="28"/>
          <w:szCs w:val="28"/>
        </w:rPr>
      </w:pPr>
    </w:p>
    <w:p w14:paraId="72093DE1" w14:textId="77777777" w:rsidR="0025307F" w:rsidRPr="0025307F" w:rsidRDefault="0025307F" w:rsidP="0025307F">
      <w:pPr>
        <w:pStyle w:val="a3"/>
        <w:spacing w:after="0" w:line="240" w:lineRule="auto"/>
        <w:ind w:left="709"/>
        <w:jc w:val="right"/>
        <w:rPr>
          <w:rFonts w:ascii="Times New Roman" w:hAnsi="Times New Roman" w:cs="Times New Roman"/>
          <w:sz w:val="28"/>
          <w:szCs w:val="28"/>
        </w:rPr>
      </w:pPr>
      <w:r>
        <w:rPr>
          <w:rFonts w:ascii="Times New Roman" w:hAnsi="Times New Roman" w:cs="Times New Roman"/>
          <w:sz w:val="28"/>
          <w:szCs w:val="28"/>
        </w:rPr>
        <w:t>Контрольное управление Администрации Северодвинска</w:t>
      </w:r>
    </w:p>
    <w:p w14:paraId="6797D613" w14:textId="77777777" w:rsidR="0025307F" w:rsidRPr="0025307F" w:rsidRDefault="0025307F" w:rsidP="0025307F">
      <w:pPr>
        <w:jc w:val="both"/>
        <w:rPr>
          <w:rFonts w:ascii="Times New Roman" w:hAnsi="Times New Roman" w:cs="Times New Roman"/>
          <w:sz w:val="28"/>
          <w:szCs w:val="28"/>
        </w:rPr>
      </w:pPr>
    </w:p>
    <w:sectPr w:rsidR="0025307F" w:rsidRPr="002530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17292B"/>
    <w:multiLevelType w:val="hybridMultilevel"/>
    <w:tmpl w:val="5B4029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D57"/>
    <w:rsid w:val="00112889"/>
    <w:rsid w:val="001A1FB7"/>
    <w:rsid w:val="001D0D78"/>
    <w:rsid w:val="00215157"/>
    <w:rsid w:val="002418B2"/>
    <w:rsid w:val="0025307F"/>
    <w:rsid w:val="00476D57"/>
    <w:rsid w:val="005947FB"/>
    <w:rsid w:val="005C5AB9"/>
    <w:rsid w:val="007A0DC7"/>
    <w:rsid w:val="008F226F"/>
    <w:rsid w:val="009628E7"/>
    <w:rsid w:val="00B97A40"/>
    <w:rsid w:val="00BE43C9"/>
    <w:rsid w:val="00C7558B"/>
    <w:rsid w:val="00FA301E"/>
    <w:rsid w:val="00FF45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8DCB1"/>
  <w15:chartTrackingRefBased/>
  <w15:docId w15:val="{0C59DDB0-AF8C-4EBB-A9AB-1EE80E730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5307F"/>
    <w:pPr>
      <w:ind w:left="720"/>
      <w:contextualSpacing/>
    </w:pPr>
  </w:style>
  <w:style w:type="character" w:styleId="a4">
    <w:name w:val="Hyperlink"/>
    <w:basedOn w:val="a0"/>
    <w:uiPriority w:val="99"/>
    <w:unhideWhenUsed/>
    <w:rsid w:val="0025307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2429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ntrol@adm.severodvinsk.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267</Words>
  <Characters>1526</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Бовина Надежда Васильевна</dc:creator>
  <cp:keywords/>
  <dc:description/>
  <cp:lastModifiedBy>Кириллова Татьяна Николаевна</cp:lastModifiedBy>
  <cp:revision>12</cp:revision>
  <dcterms:created xsi:type="dcterms:W3CDTF">2021-09-24T13:02:00Z</dcterms:created>
  <dcterms:modified xsi:type="dcterms:W3CDTF">2024-09-26T12:52:00Z</dcterms:modified>
</cp:coreProperties>
</file>