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22" w:rsidRPr="00297C22" w:rsidRDefault="00297C22" w:rsidP="00297C22">
      <w:pPr>
        <w:jc w:val="center"/>
        <w:rPr>
          <w:b/>
          <w:sz w:val="24"/>
          <w:u w:val="single"/>
        </w:rPr>
      </w:pPr>
      <w:r w:rsidRPr="00297C22">
        <w:rPr>
          <w:b/>
          <w:sz w:val="24"/>
        </w:rPr>
        <w:t>СЕВЕРОДВИНСКАЯ ГОРОДСКАЯ ТЕРРИТОРИАЛЬНАЯ ИЗБИРАТЕЛЬНАЯ КОМИССИЯ № 2</w:t>
      </w:r>
    </w:p>
    <w:p w:rsidR="00297C22" w:rsidRPr="00297C22" w:rsidRDefault="00297C22" w:rsidP="00297C22">
      <w:pPr>
        <w:jc w:val="center"/>
        <w:rPr>
          <w:rFonts w:ascii="Times New Roman CYR" w:hAnsi="Times New Roman CYR"/>
          <w:szCs w:val="28"/>
        </w:rPr>
      </w:pPr>
    </w:p>
    <w:p w:rsidR="00297C22" w:rsidRPr="00297C22" w:rsidRDefault="00297C22" w:rsidP="00297C22">
      <w:pPr>
        <w:jc w:val="center"/>
        <w:rPr>
          <w:b/>
          <w:spacing w:val="60"/>
          <w:sz w:val="32"/>
          <w:szCs w:val="28"/>
        </w:rPr>
      </w:pPr>
      <w:r w:rsidRPr="00297C22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297C22" w:rsidRPr="00297C22" w:rsidRDefault="00297C22" w:rsidP="00297C22">
      <w:pPr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297C22" w:rsidRPr="00297C22" w:rsidTr="00AA1E9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7C22" w:rsidRPr="00297C22" w:rsidRDefault="00297C22" w:rsidP="00297C22">
            <w:pPr>
              <w:jc w:val="center"/>
              <w:rPr>
                <w:szCs w:val="28"/>
              </w:rPr>
            </w:pPr>
            <w:r w:rsidRPr="00297C22">
              <w:rPr>
                <w:szCs w:val="28"/>
              </w:rPr>
              <w:t>01 августа 2025 г.</w:t>
            </w:r>
          </w:p>
        </w:tc>
        <w:tc>
          <w:tcPr>
            <w:tcW w:w="3107" w:type="dxa"/>
            <w:hideMark/>
          </w:tcPr>
          <w:p w:rsidR="00297C22" w:rsidRPr="00297C22" w:rsidRDefault="00297C22" w:rsidP="00297C22">
            <w:pPr>
              <w:jc w:val="right"/>
              <w:rPr>
                <w:szCs w:val="28"/>
              </w:rPr>
            </w:pPr>
            <w:r w:rsidRPr="00297C22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7C22" w:rsidRPr="00297C22" w:rsidRDefault="00297C22" w:rsidP="00297C22">
            <w:pPr>
              <w:rPr>
                <w:szCs w:val="28"/>
              </w:rPr>
            </w:pPr>
            <w:r>
              <w:rPr>
                <w:szCs w:val="28"/>
              </w:rPr>
              <w:t>161/665</w:t>
            </w:r>
          </w:p>
        </w:tc>
      </w:tr>
    </w:tbl>
    <w:p w:rsidR="00297C22" w:rsidRPr="00297C22" w:rsidRDefault="00297C22" w:rsidP="00297C22">
      <w:pPr>
        <w:jc w:val="center"/>
        <w:rPr>
          <w:rFonts w:ascii="Times New Roman CYR" w:hAnsi="Times New Roman CYR"/>
          <w:szCs w:val="28"/>
        </w:rPr>
      </w:pPr>
      <w:r w:rsidRPr="00297C22">
        <w:rPr>
          <w:rFonts w:ascii="Times New Roman CYR" w:hAnsi="Times New Roman CYR"/>
          <w:b/>
          <w:sz w:val="24"/>
          <w:szCs w:val="28"/>
        </w:rPr>
        <w:t>Город Северодвинск</w:t>
      </w:r>
    </w:p>
    <w:p w:rsidR="00297C22" w:rsidRPr="00297C22" w:rsidRDefault="00297C22" w:rsidP="00297C22">
      <w:pPr>
        <w:tabs>
          <w:tab w:val="left" w:pos="3969"/>
        </w:tabs>
        <w:ind w:firstLine="720"/>
        <w:jc w:val="both"/>
        <w:rPr>
          <w:szCs w:val="28"/>
        </w:rPr>
      </w:pPr>
    </w:p>
    <w:p w:rsidR="00562EF9" w:rsidRDefault="00562EF9" w:rsidP="00562EF9">
      <w:pPr>
        <w:rPr>
          <w:rFonts w:ascii="Times New Roman CYR" w:hAnsi="Times New Roman CYR"/>
          <w:szCs w:val="28"/>
        </w:rPr>
      </w:pPr>
    </w:p>
    <w:p w:rsidR="00562EF9" w:rsidRDefault="00562EF9" w:rsidP="00562EF9">
      <w:pPr>
        <w:ind w:right="-2"/>
        <w:jc w:val="center"/>
        <w:rPr>
          <w:b/>
          <w:szCs w:val="28"/>
        </w:rPr>
      </w:pPr>
      <w:r>
        <w:rPr>
          <w:b/>
          <w:szCs w:val="28"/>
        </w:rPr>
        <w:t>О проведении адресного информирования и оповещения избирателей о днях, времени и месте, а также о формах голосования на выборах</w:t>
      </w:r>
      <w:r w:rsidR="00297C22">
        <w:rPr>
          <w:b/>
          <w:szCs w:val="28"/>
        </w:rPr>
        <w:t xml:space="preserve"> Губернатора Архангельской области</w:t>
      </w:r>
      <w:r>
        <w:rPr>
          <w:b/>
          <w:szCs w:val="28"/>
        </w:rPr>
        <w:t xml:space="preserve"> способом поквартирного (подомового) обхода с использованием специального мобильного приложения для членов участковых избирательных комиссий</w:t>
      </w:r>
    </w:p>
    <w:p w:rsidR="00562EF9" w:rsidRDefault="00562EF9" w:rsidP="00562EF9">
      <w:pPr>
        <w:ind w:right="-2"/>
        <w:jc w:val="center"/>
        <w:rPr>
          <w:szCs w:val="24"/>
        </w:rPr>
      </w:pPr>
    </w:p>
    <w:p w:rsidR="00562EF9" w:rsidRPr="00DF3870" w:rsidRDefault="00562EF9" w:rsidP="00562EF9">
      <w:pPr>
        <w:spacing w:line="360" w:lineRule="auto"/>
        <w:ind w:firstLine="709"/>
        <w:jc w:val="both"/>
        <w:rPr>
          <w:sz w:val="26"/>
          <w:szCs w:val="26"/>
        </w:rPr>
      </w:pPr>
      <w:r w:rsidRPr="00DF3870">
        <w:rPr>
          <w:sz w:val="26"/>
          <w:szCs w:val="26"/>
        </w:rPr>
        <w:t>Руководствуясь</w:t>
      </w:r>
      <w:r w:rsidR="00297C22">
        <w:rPr>
          <w:sz w:val="26"/>
          <w:szCs w:val="26"/>
        </w:rPr>
        <w:t xml:space="preserve"> пунктом 9 статьи 26,</w:t>
      </w:r>
      <w:r w:rsidRPr="00DF3870">
        <w:rPr>
          <w:sz w:val="26"/>
          <w:szCs w:val="26"/>
        </w:rPr>
        <w:t xml:space="preserve"> </w:t>
      </w:r>
      <w:r w:rsidR="00297C22">
        <w:rPr>
          <w:sz w:val="26"/>
          <w:szCs w:val="26"/>
        </w:rPr>
        <w:t>пунктом 6 статьи 27</w:t>
      </w:r>
      <w:r w:rsidR="00297C22">
        <w:rPr>
          <w:sz w:val="26"/>
          <w:szCs w:val="26"/>
        </w:rPr>
        <w:t>,</w:t>
      </w:r>
      <w:r w:rsidR="00297C22">
        <w:rPr>
          <w:sz w:val="26"/>
          <w:szCs w:val="26"/>
        </w:rPr>
        <w:t xml:space="preserve"> статьей 45,</w:t>
      </w:r>
      <w:r w:rsidR="00297C22" w:rsidRPr="00297C22">
        <w:rPr>
          <w:sz w:val="26"/>
          <w:szCs w:val="26"/>
        </w:rPr>
        <w:t xml:space="preserve"> </w:t>
      </w:r>
      <w:r w:rsidR="00297C22">
        <w:rPr>
          <w:sz w:val="26"/>
          <w:szCs w:val="26"/>
        </w:rPr>
        <w:t>пунктом 2 статьи 64</w:t>
      </w:r>
      <w:r w:rsidR="00297C22" w:rsidRPr="00DF3870">
        <w:rPr>
          <w:sz w:val="26"/>
          <w:szCs w:val="26"/>
        </w:rPr>
        <w:t xml:space="preserve"> </w:t>
      </w:r>
      <w:r w:rsidRPr="00DF3870">
        <w:rPr>
          <w:sz w:val="26"/>
          <w:szCs w:val="26"/>
        </w:rPr>
        <w:t xml:space="preserve">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="00297C22">
        <w:rPr>
          <w:sz w:val="26"/>
          <w:szCs w:val="26"/>
        </w:rPr>
        <w:t>статьями 8, 9, пунктом 6 статьи 10 Областного закона «О выборах Губернатора Архангельской области»</w:t>
      </w:r>
      <w:r w:rsidRPr="00DF3870">
        <w:rPr>
          <w:sz w:val="26"/>
          <w:szCs w:val="26"/>
        </w:rPr>
        <w:t>, постановлением избирательной коми</w:t>
      </w:r>
      <w:r w:rsidR="00297C22">
        <w:rPr>
          <w:sz w:val="26"/>
          <w:szCs w:val="26"/>
        </w:rPr>
        <w:t>ссии Архангельской области от 31 июля 2025 г. № 167/986</w:t>
      </w:r>
      <w:r w:rsidRPr="00DF3870">
        <w:rPr>
          <w:sz w:val="26"/>
          <w:szCs w:val="26"/>
        </w:rPr>
        <w:t xml:space="preserve">-7 «О проведении адресного информирования и оповещения избирателей о днях, времени и месте, а также о формах голосования на выборах </w:t>
      </w:r>
      <w:r w:rsidR="00297C22">
        <w:rPr>
          <w:sz w:val="26"/>
          <w:szCs w:val="26"/>
        </w:rPr>
        <w:t>Губернатора Архангельской области</w:t>
      </w:r>
      <w:r w:rsidR="00297C22" w:rsidRPr="00DF3870">
        <w:rPr>
          <w:sz w:val="26"/>
          <w:szCs w:val="26"/>
        </w:rPr>
        <w:t xml:space="preserve"> </w:t>
      </w:r>
      <w:r w:rsidRPr="00DF3870">
        <w:rPr>
          <w:sz w:val="26"/>
          <w:szCs w:val="26"/>
        </w:rPr>
        <w:t xml:space="preserve">способом поквартирного (подомового) обхода с использованием специального мобильного приложения для работы членов участковых избирательных комиссий», в целях организации работы по проведению информирования избирателей об избирательной кампании по выборам </w:t>
      </w:r>
      <w:r w:rsidR="00297C22">
        <w:rPr>
          <w:sz w:val="26"/>
          <w:szCs w:val="26"/>
        </w:rPr>
        <w:t>Губернатора Архангельской области</w:t>
      </w:r>
      <w:r w:rsidRPr="00DF3870">
        <w:rPr>
          <w:sz w:val="26"/>
          <w:szCs w:val="26"/>
        </w:rPr>
        <w:t xml:space="preserve">, Северодвинская городская территориальная избирательная комиссия №2 </w:t>
      </w:r>
      <w:r w:rsidRPr="00DF3870">
        <w:rPr>
          <w:b/>
          <w:sz w:val="26"/>
          <w:szCs w:val="26"/>
        </w:rPr>
        <w:t>постановляет:</w:t>
      </w:r>
    </w:p>
    <w:p w:rsidR="00562EF9" w:rsidRPr="00DF3870" w:rsidRDefault="00562EF9" w:rsidP="00562EF9">
      <w:pPr>
        <w:widowControl w:val="0"/>
        <w:spacing w:line="360" w:lineRule="auto"/>
        <w:ind w:firstLine="709"/>
        <w:jc w:val="both"/>
        <w:rPr>
          <w:bCs/>
          <w:sz w:val="26"/>
          <w:szCs w:val="26"/>
        </w:rPr>
      </w:pPr>
      <w:r w:rsidRPr="00DF3870">
        <w:rPr>
          <w:sz w:val="26"/>
          <w:szCs w:val="26"/>
        </w:rPr>
        <w:t>1.</w:t>
      </w:r>
      <w:r w:rsidRPr="00DF3870">
        <w:rPr>
          <w:sz w:val="26"/>
          <w:szCs w:val="26"/>
        </w:rPr>
        <w:tab/>
      </w:r>
      <w:r w:rsidRPr="00DF3870">
        <w:rPr>
          <w:bCs/>
          <w:sz w:val="26"/>
          <w:szCs w:val="26"/>
        </w:rPr>
        <w:t>Провести на территории</w:t>
      </w:r>
      <w:r w:rsidR="00D535FB">
        <w:rPr>
          <w:bCs/>
          <w:sz w:val="26"/>
          <w:szCs w:val="26"/>
        </w:rPr>
        <w:t xml:space="preserve"> муниципального округа</w:t>
      </w:r>
      <w:r w:rsidR="00297C22">
        <w:rPr>
          <w:bCs/>
          <w:sz w:val="26"/>
          <w:szCs w:val="26"/>
        </w:rPr>
        <w:t xml:space="preserve"> «</w:t>
      </w:r>
      <w:r w:rsidR="00D535FB">
        <w:rPr>
          <w:bCs/>
          <w:sz w:val="26"/>
          <w:szCs w:val="26"/>
        </w:rPr>
        <w:t xml:space="preserve">Город </w:t>
      </w:r>
      <w:r w:rsidR="00297C22">
        <w:rPr>
          <w:bCs/>
          <w:sz w:val="26"/>
          <w:szCs w:val="26"/>
        </w:rPr>
        <w:t>Северодвинск» в период с 15 по 31 августа 2025</w:t>
      </w:r>
      <w:r w:rsidRPr="00DF3870">
        <w:rPr>
          <w:bCs/>
          <w:sz w:val="26"/>
          <w:szCs w:val="26"/>
        </w:rPr>
        <w:t xml:space="preserve"> года адресное информирование и оповещение избирателей о днях, времени и месте, а также о формах голосования на выборах </w:t>
      </w:r>
      <w:r w:rsidR="00297C22">
        <w:rPr>
          <w:sz w:val="26"/>
          <w:szCs w:val="26"/>
        </w:rPr>
        <w:t>Губернатора Архангельской области</w:t>
      </w:r>
      <w:r w:rsidR="00297C22" w:rsidRPr="00DF3870">
        <w:rPr>
          <w:sz w:val="26"/>
          <w:szCs w:val="26"/>
        </w:rPr>
        <w:t xml:space="preserve"> </w:t>
      </w:r>
      <w:r w:rsidRPr="00DF3870">
        <w:rPr>
          <w:bCs/>
          <w:sz w:val="26"/>
          <w:szCs w:val="26"/>
        </w:rPr>
        <w:t>способом поквартирного (подомового) обхода с использованием специального мобильного приложения для работы членов участковых избирательных комиссий (далее – проект «</w:t>
      </w:r>
      <w:proofErr w:type="spellStart"/>
      <w:r w:rsidRPr="00DF3870">
        <w:rPr>
          <w:bCs/>
          <w:sz w:val="26"/>
          <w:szCs w:val="26"/>
        </w:rPr>
        <w:t>ИнформУИК</w:t>
      </w:r>
      <w:proofErr w:type="spellEnd"/>
      <w:r w:rsidRPr="00DF3870">
        <w:rPr>
          <w:bCs/>
          <w:sz w:val="26"/>
          <w:szCs w:val="26"/>
        </w:rPr>
        <w:t>»).</w:t>
      </w:r>
    </w:p>
    <w:p w:rsidR="00562EF9" w:rsidRPr="00DF3870" w:rsidRDefault="00562EF9" w:rsidP="00D535FB">
      <w:pPr>
        <w:spacing w:line="360" w:lineRule="auto"/>
        <w:ind w:firstLine="709"/>
        <w:jc w:val="both"/>
        <w:rPr>
          <w:sz w:val="26"/>
          <w:szCs w:val="26"/>
        </w:rPr>
      </w:pPr>
      <w:r w:rsidRPr="00DF3870">
        <w:rPr>
          <w:sz w:val="26"/>
          <w:szCs w:val="26"/>
        </w:rPr>
        <w:t>2. Определить ответственными за реализацию проекта «</w:t>
      </w:r>
      <w:proofErr w:type="spellStart"/>
      <w:r w:rsidRPr="00DF3870">
        <w:rPr>
          <w:sz w:val="26"/>
          <w:szCs w:val="26"/>
        </w:rPr>
        <w:t>ИнформУИК</w:t>
      </w:r>
      <w:proofErr w:type="spellEnd"/>
      <w:r w:rsidRPr="00DF3870">
        <w:rPr>
          <w:sz w:val="26"/>
          <w:szCs w:val="26"/>
        </w:rPr>
        <w:t>» в Северодвинской городской территориальной избирательной комиссии №2:</w:t>
      </w:r>
    </w:p>
    <w:p w:rsidR="00562EF9" w:rsidRPr="00DF3870" w:rsidRDefault="00562EF9" w:rsidP="00562EF9">
      <w:pPr>
        <w:spacing w:line="360" w:lineRule="auto"/>
        <w:ind w:firstLine="709"/>
        <w:jc w:val="both"/>
        <w:rPr>
          <w:sz w:val="26"/>
          <w:szCs w:val="26"/>
        </w:rPr>
      </w:pPr>
      <w:r w:rsidRPr="00DF3870">
        <w:rPr>
          <w:sz w:val="26"/>
          <w:szCs w:val="26"/>
        </w:rPr>
        <w:t>- председателя Северодвинской городской территориальной избирательн</w:t>
      </w:r>
      <w:r w:rsidR="00D535FB">
        <w:rPr>
          <w:sz w:val="26"/>
          <w:szCs w:val="26"/>
        </w:rPr>
        <w:t>ой комиссии №</w:t>
      </w:r>
      <w:proofErr w:type="gramStart"/>
      <w:r w:rsidR="00D535FB">
        <w:rPr>
          <w:sz w:val="26"/>
          <w:szCs w:val="26"/>
        </w:rPr>
        <w:t>2  Шестакова</w:t>
      </w:r>
      <w:proofErr w:type="gramEnd"/>
      <w:r w:rsidR="00D535FB">
        <w:rPr>
          <w:sz w:val="26"/>
          <w:szCs w:val="26"/>
        </w:rPr>
        <w:t xml:space="preserve"> М.Н.</w:t>
      </w:r>
      <w:r w:rsidRPr="00DF3870">
        <w:rPr>
          <w:sz w:val="26"/>
          <w:szCs w:val="26"/>
        </w:rPr>
        <w:t>;</w:t>
      </w:r>
    </w:p>
    <w:p w:rsidR="00DF3870" w:rsidRPr="00DF3870" w:rsidRDefault="00DF3870" w:rsidP="00562EF9">
      <w:pPr>
        <w:spacing w:line="360" w:lineRule="auto"/>
        <w:ind w:firstLine="709"/>
        <w:jc w:val="both"/>
        <w:rPr>
          <w:sz w:val="26"/>
          <w:szCs w:val="26"/>
        </w:rPr>
      </w:pPr>
      <w:r w:rsidRPr="00DF3870">
        <w:rPr>
          <w:sz w:val="26"/>
          <w:szCs w:val="26"/>
        </w:rPr>
        <w:lastRenderedPageBreak/>
        <w:t>- заместителя председателя Северодвинской городской территориальной избирате</w:t>
      </w:r>
      <w:r w:rsidR="00D535FB">
        <w:rPr>
          <w:sz w:val="26"/>
          <w:szCs w:val="26"/>
        </w:rPr>
        <w:t>льной комиссии №</w:t>
      </w:r>
      <w:proofErr w:type="gramStart"/>
      <w:r w:rsidR="00D535FB">
        <w:rPr>
          <w:sz w:val="26"/>
          <w:szCs w:val="26"/>
        </w:rPr>
        <w:t xml:space="preserve">2  </w:t>
      </w:r>
      <w:proofErr w:type="spellStart"/>
      <w:r w:rsidR="00D535FB">
        <w:rPr>
          <w:sz w:val="26"/>
          <w:szCs w:val="26"/>
        </w:rPr>
        <w:t>Хлусова</w:t>
      </w:r>
      <w:proofErr w:type="spellEnd"/>
      <w:proofErr w:type="gramEnd"/>
      <w:r w:rsidR="00D535FB">
        <w:rPr>
          <w:sz w:val="26"/>
          <w:szCs w:val="26"/>
        </w:rPr>
        <w:t xml:space="preserve"> В.В.</w:t>
      </w:r>
    </w:p>
    <w:p w:rsidR="00562EF9" w:rsidRPr="00DF3870" w:rsidRDefault="00D535FB" w:rsidP="00562EF9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62EF9" w:rsidRPr="00DF3870">
        <w:rPr>
          <w:sz w:val="26"/>
          <w:szCs w:val="26"/>
        </w:rPr>
        <w:t>. Утвердить количество членов УИК, участвующих в проекте «</w:t>
      </w:r>
      <w:proofErr w:type="spellStart"/>
      <w:r w:rsidR="00562EF9" w:rsidRPr="00DF3870">
        <w:rPr>
          <w:sz w:val="26"/>
          <w:szCs w:val="26"/>
        </w:rPr>
        <w:t>ИнформУИК</w:t>
      </w:r>
      <w:proofErr w:type="spellEnd"/>
      <w:r w:rsidR="00562EF9" w:rsidRPr="00DF3870">
        <w:rPr>
          <w:sz w:val="26"/>
          <w:szCs w:val="26"/>
        </w:rPr>
        <w:t>» на территории МО «Северодвинск», согласно приложению.</w:t>
      </w:r>
    </w:p>
    <w:p w:rsidR="00562EF9" w:rsidRPr="00DF3870" w:rsidRDefault="00D535FB" w:rsidP="00562EF9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62EF9" w:rsidRPr="00DF3870">
        <w:rPr>
          <w:sz w:val="26"/>
          <w:szCs w:val="26"/>
        </w:rPr>
        <w:t>. Участковым избирательным комиссиям:</w:t>
      </w:r>
    </w:p>
    <w:p w:rsidR="00562EF9" w:rsidRPr="00DF3870" w:rsidRDefault="00D535FB" w:rsidP="00562EF9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в срок не позднее 10 августа 2025</w:t>
      </w:r>
      <w:r w:rsidR="00562EF9" w:rsidRPr="00DF3870">
        <w:rPr>
          <w:sz w:val="26"/>
          <w:szCs w:val="26"/>
        </w:rPr>
        <w:t xml:space="preserve"> года назначить членов УИК, участвующих в проекте «</w:t>
      </w:r>
      <w:proofErr w:type="spellStart"/>
      <w:r w:rsidR="00562EF9" w:rsidRPr="00DF3870">
        <w:rPr>
          <w:sz w:val="26"/>
          <w:szCs w:val="26"/>
        </w:rPr>
        <w:t>ИнформУИК</w:t>
      </w:r>
      <w:proofErr w:type="spellEnd"/>
      <w:r w:rsidR="00562EF9" w:rsidRPr="00DF3870">
        <w:rPr>
          <w:sz w:val="26"/>
          <w:szCs w:val="26"/>
        </w:rPr>
        <w:t>»;</w:t>
      </w:r>
    </w:p>
    <w:p w:rsidR="00562EF9" w:rsidRPr="00DF3870" w:rsidRDefault="00562EF9" w:rsidP="00562EF9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DF3870">
        <w:rPr>
          <w:sz w:val="26"/>
          <w:szCs w:val="26"/>
        </w:rPr>
        <w:t>– утвердить график работы членов УИК, участвующих в проекте «</w:t>
      </w:r>
      <w:proofErr w:type="spellStart"/>
      <w:r w:rsidRPr="00DF3870">
        <w:rPr>
          <w:sz w:val="26"/>
          <w:szCs w:val="26"/>
        </w:rPr>
        <w:t>ИнформУИК</w:t>
      </w:r>
      <w:proofErr w:type="spellEnd"/>
      <w:r w:rsidRPr="00DF3870">
        <w:rPr>
          <w:sz w:val="26"/>
          <w:szCs w:val="26"/>
        </w:rPr>
        <w:t>», на период их работы в данном проекте.</w:t>
      </w:r>
    </w:p>
    <w:p w:rsidR="00562EF9" w:rsidRPr="00DF3870" w:rsidRDefault="00562EF9" w:rsidP="00562EF9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DF3870">
        <w:rPr>
          <w:sz w:val="26"/>
          <w:szCs w:val="26"/>
        </w:rPr>
        <w:t>– председателям УИК определить каждому члену УИК границы (территорию) осуществления поквартирного (подомового) обхода.</w:t>
      </w:r>
    </w:p>
    <w:p w:rsidR="00562EF9" w:rsidRPr="00DF3870" w:rsidRDefault="00D535FB" w:rsidP="00562EF9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62EF9" w:rsidRPr="00DF3870">
        <w:rPr>
          <w:sz w:val="26"/>
          <w:szCs w:val="26"/>
        </w:rPr>
        <w:t xml:space="preserve">. Направить настоящее постановление в участковые избирательные комиссии, </w:t>
      </w:r>
      <w:proofErr w:type="gramStart"/>
      <w:r w:rsidR="00562EF9" w:rsidRPr="00DF3870">
        <w:rPr>
          <w:sz w:val="26"/>
          <w:szCs w:val="26"/>
        </w:rPr>
        <w:t>избирательную  комиссию</w:t>
      </w:r>
      <w:proofErr w:type="gramEnd"/>
      <w:r w:rsidR="00562EF9" w:rsidRPr="00DF3870">
        <w:rPr>
          <w:sz w:val="26"/>
          <w:szCs w:val="26"/>
        </w:rPr>
        <w:t xml:space="preserve"> Архангельской области и разместить на официальном сайте Администрации Северодвинска в разделе</w:t>
      </w:r>
      <w:r w:rsidR="00DF3870">
        <w:rPr>
          <w:sz w:val="26"/>
          <w:szCs w:val="26"/>
        </w:rPr>
        <w:t xml:space="preserve"> «Постановления» Северодвинской городской территориальной избирательной комиссии №2</w:t>
      </w:r>
      <w:r w:rsidR="00562EF9" w:rsidRPr="00DF3870">
        <w:rPr>
          <w:sz w:val="26"/>
          <w:szCs w:val="26"/>
        </w:rPr>
        <w:t>.</w:t>
      </w:r>
    </w:p>
    <w:p w:rsidR="00562EF9" w:rsidRPr="00DF3870" w:rsidRDefault="00562EF9" w:rsidP="00562EF9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DF3870">
        <w:rPr>
          <w:sz w:val="26"/>
          <w:szCs w:val="26"/>
        </w:rPr>
        <w:t>7. Контроль исполнения настоящего постановления возложить на предсе</w:t>
      </w:r>
      <w:r w:rsidR="00D535FB">
        <w:rPr>
          <w:sz w:val="26"/>
          <w:szCs w:val="26"/>
        </w:rPr>
        <w:t>дателя комиссии Шестакова М.Н.</w:t>
      </w:r>
    </w:p>
    <w:p w:rsidR="00562EF9" w:rsidRDefault="00562EF9" w:rsidP="00562EF9">
      <w:pPr>
        <w:tabs>
          <w:tab w:val="left" w:pos="-284"/>
          <w:tab w:val="left" w:pos="0"/>
          <w:tab w:val="left" w:pos="851"/>
          <w:tab w:val="left" w:pos="993"/>
        </w:tabs>
        <w:spacing w:line="360" w:lineRule="auto"/>
        <w:jc w:val="both"/>
        <w:rPr>
          <w:szCs w:val="28"/>
          <w:lang w:eastAsia="ar-SA"/>
        </w:rPr>
      </w:pPr>
    </w:p>
    <w:p w:rsidR="002D636F" w:rsidRPr="00DF3870" w:rsidRDefault="00562EF9" w:rsidP="00562EF9">
      <w:pPr>
        <w:tabs>
          <w:tab w:val="left" w:pos="4680"/>
          <w:tab w:val="left" w:leader="underscore" w:pos="7380"/>
        </w:tabs>
        <w:spacing w:line="360" w:lineRule="auto"/>
        <w:jc w:val="both"/>
        <w:rPr>
          <w:sz w:val="26"/>
          <w:szCs w:val="26"/>
        </w:rPr>
      </w:pPr>
      <w:r w:rsidRPr="00DF3870">
        <w:rPr>
          <w:sz w:val="26"/>
          <w:szCs w:val="26"/>
        </w:rPr>
        <w:t xml:space="preserve">Председатель комиссии </w:t>
      </w:r>
      <w:r w:rsidRPr="00DF3870">
        <w:rPr>
          <w:sz w:val="26"/>
          <w:szCs w:val="26"/>
        </w:rPr>
        <w:tab/>
        <w:t xml:space="preserve">                  </w:t>
      </w:r>
      <w:r w:rsidR="00D535FB">
        <w:rPr>
          <w:sz w:val="26"/>
          <w:szCs w:val="26"/>
        </w:rPr>
        <w:t xml:space="preserve">                </w:t>
      </w:r>
      <w:r w:rsidR="00D605C3">
        <w:rPr>
          <w:sz w:val="26"/>
          <w:szCs w:val="26"/>
        </w:rPr>
        <w:tab/>
      </w:r>
      <w:r w:rsidR="00D605C3">
        <w:rPr>
          <w:sz w:val="26"/>
          <w:szCs w:val="26"/>
        </w:rPr>
        <w:tab/>
      </w:r>
      <w:bookmarkStart w:id="0" w:name="_GoBack"/>
      <w:bookmarkEnd w:id="0"/>
      <w:r w:rsidR="00D535FB">
        <w:rPr>
          <w:sz w:val="26"/>
          <w:szCs w:val="26"/>
        </w:rPr>
        <w:t>М.Н. Шестаков</w:t>
      </w:r>
    </w:p>
    <w:p w:rsidR="00562EF9" w:rsidRDefault="00D535FB" w:rsidP="005276E2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</w:t>
      </w:r>
      <w:r w:rsidR="00562EF9" w:rsidRPr="00DF3870">
        <w:rPr>
          <w:sz w:val="26"/>
          <w:szCs w:val="26"/>
        </w:rPr>
        <w:t xml:space="preserve"> комиссии</w:t>
      </w:r>
      <w:r w:rsidR="00562EF9" w:rsidRPr="00DF3870">
        <w:rPr>
          <w:sz w:val="26"/>
          <w:szCs w:val="26"/>
        </w:rPr>
        <w:tab/>
        <w:t xml:space="preserve">                                             </w:t>
      </w:r>
      <w:r w:rsidR="005276E2" w:rsidRPr="00DF3870">
        <w:rPr>
          <w:sz w:val="26"/>
          <w:szCs w:val="26"/>
        </w:rPr>
        <w:t xml:space="preserve">     </w:t>
      </w:r>
      <w:r w:rsidR="0036423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</w:t>
      </w:r>
      <w:r w:rsidR="00D605C3">
        <w:rPr>
          <w:sz w:val="26"/>
          <w:szCs w:val="26"/>
        </w:rPr>
        <w:tab/>
      </w:r>
      <w:r w:rsidR="00D605C3">
        <w:rPr>
          <w:sz w:val="26"/>
          <w:szCs w:val="26"/>
        </w:rPr>
        <w:tab/>
      </w:r>
      <w:r>
        <w:rPr>
          <w:sz w:val="26"/>
          <w:szCs w:val="26"/>
        </w:rPr>
        <w:t>М.Н. Горячев</w:t>
      </w: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Default="00D535FB" w:rsidP="005276E2">
      <w:pPr>
        <w:jc w:val="both"/>
        <w:rPr>
          <w:sz w:val="26"/>
          <w:szCs w:val="26"/>
        </w:rPr>
      </w:pPr>
    </w:p>
    <w:p w:rsidR="00D535FB" w:rsidRPr="00DF3870" w:rsidRDefault="00D535FB" w:rsidP="005276E2">
      <w:pPr>
        <w:jc w:val="both"/>
        <w:rPr>
          <w:sz w:val="26"/>
          <w:szCs w:val="26"/>
        </w:rPr>
      </w:pPr>
    </w:p>
    <w:tbl>
      <w:tblPr>
        <w:tblW w:w="4819" w:type="dxa"/>
        <w:tblInd w:w="5070" w:type="dxa"/>
        <w:tblLook w:val="04A0" w:firstRow="1" w:lastRow="0" w:firstColumn="1" w:lastColumn="0" w:noHBand="0" w:noVBand="1"/>
      </w:tblPr>
      <w:tblGrid>
        <w:gridCol w:w="4819"/>
      </w:tblGrid>
      <w:tr w:rsidR="00562EF9" w:rsidTr="00D535FB">
        <w:trPr>
          <w:trHeight w:val="339"/>
        </w:trPr>
        <w:tc>
          <w:tcPr>
            <w:tcW w:w="4819" w:type="dxa"/>
            <w:hideMark/>
          </w:tcPr>
          <w:p w:rsidR="00562EF9" w:rsidRDefault="00562EF9" w:rsidP="00D535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</w:p>
        </w:tc>
      </w:tr>
      <w:tr w:rsidR="00562EF9" w:rsidTr="00562EF9">
        <w:tc>
          <w:tcPr>
            <w:tcW w:w="4819" w:type="dxa"/>
            <w:hideMark/>
          </w:tcPr>
          <w:p w:rsidR="00562EF9" w:rsidRDefault="00562E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 постановлению Северодвинской городской</w:t>
            </w:r>
          </w:p>
        </w:tc>
      </w:tr>
      <w:tr w:rsidR="00562EF9" w:rsidTr="00562EF9">
        <w:tc>
          <w:tcPr>
            <w:tcW w:w="4819" w:type="dxa"/>
            <w:hideMark/>
          </w:tcPr>
          <w:p w:rsidR="00562EF9" w:rsidRDefault="00562E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территориальной избирательной</w:t>
            </w:r>
          </w:p>
        </w:tc>
      </w:tr>
      <w:tr w:rsidR="00562EF9" w:rsidTr="00562EF9">
        <w:tc>
          <w:tcPr>
            <w:tcW w:w="4819" w:type="dxa"/>
            <w:hideMark/>
          </w:tcPr>
          <w:p w:rsidR="00562EF9" w:rsidRDefault="00DC1D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562EF9">
              <w:rPr>
                <w:sz w:val="20"/>
              </w:rPr>
              <w:t>омиссии №2</w:t>
            </w:r>
          </w:p>
        </w:tc>
      </w:tr>
      <w:tr w:rsidR="00562EF9" w:rsidTr="00562EF9">
        <w:tc>
          <w:tcPr>
            <w:tcW w:w="4819" w:type="dxa"/>
            <w:hideMark/>
          </w:tcPr>
          <w:p w:rsidR="00562EF9" w:rsidRDefault="00D535FB" w:rsidP="00D535FB">
            <w:pPr>
              <w:rPr>
                <w:sz w:val="20"/>
              </w:rPr>
            </w:pPr>
            <w:r>
              <w:rPr>
                <w:sz w:val="20"/>
              </w:rPr>
              <w:t xml:space="preserve">                 от 01 августа 2025 года № 161/665</w:t>
            </w:r>
          </w:p>
        </w:tc>
      </w:tr>
    </w:tbl>
    <w:p w:rsidR="00562EF9" w:rsidRDefault="00562EF9" w:rsidP="005276E2">
      <w:pPr>
        <w:tabs>
          <w:tab w:val="left" w:pos="7371"/>
          <w:tab w:val="left" w:pos="7655"/>
        </w:tabs>
        <w:rPr>
          <w:szCs w:val="28"/>
        </w:rPr>
      </w:pPr>
    </w:p>
    <w:p w:rsidR="00562EF9" w:rsidRDefault="00562EF9" w:rsidP="00562EF9">
      <w:pPr>
        <w:tabs>
          <w:tab w:val="left" w:pos="7371"/>
          <w:tab w:val="left" w:pos="7655"/>
        </w:tabs>
        <w:jc w:val="center"/>
        <w:rPr>
          <w:szCs w:val="28"/>
        </w:rPr>
      </w:pPr>
      <w:r>
        <w:rPr>
          <w:szCs w:val="28"/>
        </w:rPr>
        <w:t>Распределение количества членов участковых избирательных комиссий, участвующих в проекте «</w:t>
      </w:r>
      <w:proofErr w:type="spellStart"/>
      <w:r>
        <w:rPr>
          <w:szCs w:val="28"/>
        </w:rPr>
        <w:t>ИнформУИК</w:t>
      </w:r>
      <w:proofErr w:type="spellEnd"/>
      <w:r>
        <w:rPr>
          <w:szCs w:val="28"/>
        </w:rPr>
        <w:t>»</w:t>
      </w:r>
    </w:p>
    <w:p w:rsidR="00562EF9" w:rsidRDefault="00562EF9" w:rsidP="00562EF9">
      <w:pPr>
        <w:tabs>
          <w:tab w:val="left" w:pos="7371"/>
          <w:tab w:val="left" w:pos="7655"/>
        </w:tabs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30"/>
        <w:gridCol w:w="5849"/>
        <w:gridCol w:w="2835"/>
      </w:tblGrid>
      <w:tr w:rsidR="00562EF9" w:rsidTr="00562EF9">
        <w:trPr>
          <w:trHeight w:val="300"/>
          <w:tblHeader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F9" w:rsidRPr="00797613" w:rsidRDefault="00562EF9">
            <w:pPr>
              <w:jc w:val="center"/>
              <w:rPr>
                <w:color w:val="000000"/>
                <w:sz w:val="24"/>
                <w:szCs w:val="24"/>
              </w:rPr>
            </w:pPr>
            <w:r w:rsidRPr="0079761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F9" w:rsidRPr="00797613" w:rsidRDefault="00562EF9">
            <w:pPr>
              <w:jc w:val="center"/>
              <w:rPr>
                <w:color w:val="000000"/>
                <w:sz w:val="24"/>
                <w:szCs w:val="24"/>
              </w:rPr>
            </w:pPr>
            <w:r w:rsidRPr="00797613">
              <w:rPr>
                <w:color w:val="000000"/>
                <w:sz w:val="24"/>
                <w:szCs w:val="24"/>
              </w:rPr>
              <w:t>Наименовании УИК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EF9" w:rsidRPr="00797613" w:rsidRDefault="00562EF9">
            <w:pPr>
              <w:jc w:val="center"/>
              <w:rPr>
                <w:color w:val="000000"/>
                <w:sz w:val="24"/>
                <w:szCs w:val="24"/>
              </w:rPr>
            </w:pPr>
            <w:r w:rsidRPr="00797613">
              <w:rPr>
                <w:color w:val="000000"/>
                <w:sz w:val="24"/>
                <w:szCs w:val="24"/>
              </w:rPr>
              <w:t>Количество членов УИК, участвующих в проекте и финансируемы</w:t>
            </w:r>
            <w:r w:rsidRPr="00797613">
              <w:rPr>
                <w:sz w:val="24"/>
                <w:szCs w:val="24"/>
              </w:rPr>
              <w:t>х</w:t>
            </w:r>
            <w:r w:rsidRPr="00797613">
              <w:rPr>
                <w:color w:val="000000"/>
                <w:sz w:val="24"/>
                <w:szCs w:val="24"/>
              </w:rPr>
              <w:t xml:space="preserve"> за счет федерального бюджета</w:t>
            </w:r>
          </w:p>
        </w:tc>
      </w:tr>
      <w:tr w:rsidR="00562EF9" w:rsidTr="00562EF9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562EF9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562EF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786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D605C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562EF9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562EF9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562EF9"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Участковая избирательная комиссия № 788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562EF9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562EF9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562EF9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562EF9"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Участковая избирательная комиссия № 789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562EF9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562EF9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562EF9"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562EF9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562EF9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562EF9"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562EF9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562EF9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562EF9"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562EF9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562EF9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562EF9">
            <w:pPr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562EF9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562EF9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562EF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F9" w:rsidRDefault="0079761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799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2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5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2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2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5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809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2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2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2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2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4</w:t>
            </w:r>
          </w:p>
        </w:tc>
      </w:tr>
      <w:tr w:rsidR="00797613" w:rsidTr="00562EF9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 w:rsidP="00562EF9">
            <w:pPr>
              <w:numPr>
                <w:ilvl w:val="0"/>
                <w:numId w:val="2"/>
              </w:numPr>
              <w:ind w:left="0" w:firstLine="0"/>
              <w:contextualSpacing/>
              <w:rPr>
                <w:color w:val="0A0A0A"/>
                <w:szCs w:val="28"/>
              </w:rPr>
            </w:pPr>
          </w:p>
        </w:tc>
        <w:tc>
          <w:tcPr>
            <w:tcW w:w="5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79761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Участковая избирательная комиссия № 862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613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3</w:t>
            </w:r>
          </w:p>
        </w:tc>
      </w:tr>
      <w:tr w:rsidR="00562EF9" w:rsidTr="00562EF9">
        <w:trPr>
          <w:trHeight w:val="45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562EF9">
            <w:pPr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F9" w:rsidRDefault="00D605C3">
            <w:pPr>
              <w:jc w:val="center"/>
              <w:rPr>
                <w:color w:val="0A0A0A"/>
                <w:szCs w:val="28"/>
              </w:rPr>
            </w:pPr>
            <w:r>
              <w:rPr>
                <w:color w:val="0A0A0A"/>
                <w:szCs w:val="28"/>
              </w:rPr>
              <w:t>12</w:t>
            </w:r>
            <w:r w:rsidR="005276E2">
              <w:rPr>
                <w:color w:val="0A0A0A"/>
                <w:szCs w:val="28"/>
              </w:rPr>
              <w:t>5</w:t>
            </w:r>
          </w:p>
        </w:tc>
      </w:tr>
    </w:tbl>
    <w:p w:rsidR="00E37570" w:rsidRDefault="00E37570" w:rsidP="00E37570">
      <w:pPr>
        <w:ind w:left="709"/>
        <w:jc w:val="both"/>
        <w:rPr>
          <w:szCs w:val="24"/>
        </w:rPr>
      </w:pPr>
    </w:p>
    <w:p w:rsidR="00FA1F71" w:rsidRDefault="00FA1F71"/>
    <w:sectPr w:rsidR="00FA1F71" w:rsidSect="00EE6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2" w:right="567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F0" w:rsidRDefault="009C55F0" w:rsidP="00E37570">
      <w:r>
        <w:separator/>
      </w:r>
    </w:p>
  </w:endnote>
  <w:endnote w:type="continuationSeparator" w:id="0">
    <w:p w:rsidR="009C55F0" w:rsidRDefault="009C55F0" w:rsidP="00E3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C9" w:rsidRDefault="009C55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C9" w:rsidRDefault="009C55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C9" w:rsidRDefault="009C55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F0" w:rsidRDefault="009C55F0" w:rsidP="00E37570">
      <w:r>
        <w:separator/>
      </w:r>
    </w:p>
  </w:footnote>
  <w:footnote w:type="continuationSeparator" w:id="0">
    <w:p w:rsidR="009C55F0" w:rsidRDefault="009C55F0" w:rsidP="00E3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398" w:rsidRDefault="009C55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C9" w:rsidRDefault="009C55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AC9" w:rsidRDefault="009C55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B07D5"/>
    <w:multiLevelType w:val="hybridMultilevel"/>
    <w:tmpl w:val="2EB0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3289"/>
    <w:multiLevelType w:val="hybridMultilevel"/>
    <w:tmpl w:val="40740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70"/>
    <w:rsid w:val="000317B5"/>
    <w:rsid w:val="001606BB"/>
    <w:rsid w:val="0019530F"/>
    <w:rsid w:val="001A7FEE"/>
    <w:rsid w:val="001F5DB0"/>
    <w:rsid w:val="00205601"/>
    <w:rsid w:val="00210D1C"/>
    <w:rsid w:val="00230981"/>
    <w:rsid w:val="00266269"/>
    <w:rsid w:val="00297C22"/>
    <w:rsid w:val="002C493F"/>
    <w:rsid w:val="002D636F"/>
    <w:rsid w:val="002E26B5"/>
    <w:rsid w:val="002E7BCD"/>
    <w:rsid w:val="0030059F"/>
    <w:rsid w:val="00364236"/>
    <w:rsid w:val="00387347"/>
    <w:rsid w:val="00392B86"/>
    <w:rsid w:val="003B73FE"/>
    <w:rsid w:val="003E7523"/>
    <w:rsid w:val="003F7C32"/>
    <w:rsid w:val="00405744"/>
    <w:rsid w:val="00422056"/>
    <w:rsid w:val="00486792"/>
    <w:rsid w:val="004A7278"/>
    <w:rsid w:val="005276E2"/>
    <w:rsid w:val="005426BA"/>
    <w:rsid w:val="00562EF9"/>
    <w:rsid w:val="005A2063"/>
    <w:rsid w:val="005D723E"/>
    <w:rsid w:val="005E7DCB"/>
    <w:rsid w:val="005F4FD3"/>
    <w:rsid w:val="00611C70"/>
    <w:rsid w:val="0068696F"/>
    <w:rsid w:val="0068746B"/>
    <w:rsid w:val="006C4C48"/>
    <w:rsid w:val="006D5721"/>
    <w:rsid w:val="006F788D"/>
    <w:rsid w:val="00704A7F"/>
    <w:rsid w:val="007223BA"/>
    <w:rsid w:val="00792185"/>
    <w:rsid w:val="00797613"/>
    <w:rsid w:val="007B76F0"/>
    <w:rsid w:val="00821703"/>
    <w:rsid w:val="00844B22"/>
    <w:rsid w:val="00853081"/>
    <w:rsid w:val="008857B9"/>
    <w:rsid w:val="00891F54"/>
    <w:rsid w:val="0094764C"/>
    <w:rsid w:val="009965B8"/>
    <w:rsid w:val="009B5D92"/>
    <w:rsid w:val="009C55F0"/>
    <w:rsid w:val="00A068A8"/>
    <w:rsid w:val="00A11DE7"/>
    <w:rsid w:val="00A13479"/>
    <w:rsid w:val="00A3152E"/>
    <w:rsid w:val="00A5475F"/>
    <w:rsid w:val="00AD4686"/>
    <w:rsid w:val="00AE0E6E"/>
    <w:rsid w:val="00AE6725"/>
    <w:rsid w:val="00B029BF"/>
    <w:rsid w:val="00B50E8B"/>
    <w:rsid w:val="00BB57A0"/>
    <w:rsid w:val="00BE17E6"/>
    <w:rsid w:val="00C754EC"/>
    <w:rsid w:val="00C813F3"/>
    <w:rsid w:val="00CE6CC7"/>
    <w:rsid w:val="00D535FB"/>
    <w:rsid w:val="00D605C3"/>
    <w:rsid w:val="00D84C2A"/>
    <w:rsid w:val="00DC1DDC"/>
    <w:rsid w:val="00DC1F0F"/>
    <w:rsid w:val="00DE496A"/>
    <w:rsid w:val="00DF3870"/>
    <w:rsid w:val="00E11923"/>
    <w:rsid w:val="00E37570"/>
    <w:rsid w:val="00E84B3C"/>
    <w:rsid w:val="00EA0719"/>
    <w:rsid w:val="00ED1B41"/>
    <w:rsid w:val="00EF1683"/>
    <w:rsid w:val="00F322CA"/>
    <w:rsid w:val="00F97B9B"/>
    <w:rsid w:val="00FA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4C023-B0A1-46DE-8EB6-AF024339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75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7570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pacing w:val="-22"/>
      <w:ker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570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semiHidden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3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E3757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3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E37570"/>
    <w:pPr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7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37570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75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37570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5DB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5DB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A134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Еленушка</cp:lastModifiedBy>
  <cp:revision>13</cp:revision>
  <cp:lastPrinted>2024-04-12T06:51:00Z</cp:lastPrinted>
  <dcterms:created xsi:type="dcterms:W3CDTF">2024-01-31T12:42:00Z</dcterms:created>
  <dcterms:modified xsi:type="dcterms:W3CDTF">2025-08-04T17:12:00Z</dcterms:modified>
</cp:coreProperties>
</file>